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1152466" w14:textId="77777777" w:rsidR="004766B3" w:rsidRPr="00564653" w:rsidRDefault="004766B3" w:rsidP="004766B3">
      <w:pPr>
        <w:rPr>
          <w:rFonts w:ascii="Times New Roman" w:hAnsi="Times New Roman" w:cs="Times New Roman"/>
          <w:sz w:val="28"/>
          <w:szCs w:val="28"/>
        </w:rPr>
      </w:pPr>
      <w:r w:rsidRPr="00564653">
        <w:rPr>
          <w:rFonts w:ascii="Times New Roman" w:hAnsi="Times New Roman" w:cs="Times New Roman"/>
          <w:sz w:val="28"/>
          <w:szCs w:val="28"/>
        </w:rPr>
        <w:t>20 октября 1987 г.</w:t>
      </w:r>
    </w:p>
    <w:p w14:paraId="23221447" w14:textId="77777777" w:rsidR="004766B3" w:rsidRPr="00564653" w:rsidRDefault="004766B3" w:rsidP="004766B3">
      <w:pPr>
        <w:rPr>
          <w:rFonts w:ascii="Times New Roman" w:hAnsi="Times New Roman" w:cs="Times New Roman"/>
          <w:sz w:val="28"/>
          <w:szCs w:val="28"/>
        </w:rPr>
      </w:pPr>
      <w:r w:rsidRPr="00564653">
        <w:rPr>
          <w:rFonts w:ascii="Times New Roman" w:hAnsi="Times New Roman" w:cs="Times New Roman"/>
          <w:sz w:val="28"/>
          <w:szCs w:val="28"/>
        </w:rPr>
        <w:t>Стивен Хокинг</w:t>
      </w:r>
    </w:p>
    <w:p w14:paraId="1900A9B1" w14:textId="43EF6240" w:rsidR="004766B3" w:rsidRPr="00564653" w:rsidRDefault="004766B3" w:rsidP="004766B3">
      <w:pPr>
        <w:rPr>
          <w:rFonts w:ascii="Times New Roman" w:hAnsi="Times New Roman" w:cs="Times New Roman"/>
          <w:sz w:val="28"/>
          <w:szCs w:val="28"/>
        </w:rPr>
      </w:pPr>
      <w:r w:rsidRPr="00564653">
        <w:rPr>
          <w:rFonts w:ascii="Times New Roman" w:hAnsi="Times New Roman" w:cs="Times New Roman"/>
          <w:sz w:val="28"/>
          <w:szCs w:val="28"/>
        </w:rPr>
        <w:t>Глава первая</w:t>
      </w:r>
    </w:p>
    <w:p w14:paraId="03716435" w14:textId="49C92077" w:rsidR="004766B3" w:rsidRPr="00564653" w:rsidRDefault="004766B3" w:rsidP="004766B3">
      <w:pPr>
        <w:rPr>
          <w:rFonts w:ascii="Times New Roman" w:hAnsi="Times New Roman" w:cs="Times New Roman"/>
          <w:sz w:val="28"/>
          <w:szCs w:val="28"/>
        </w:rPr>
      </w:pPr>
      <w:r w:rsidRPr="00564653">
        <w:rPr>
          <w:rFonts w:ascii="Times New Roman" w:hAnsi="Times New Roman" w:cs="Times New Roman"/>
          <w:sz w:val="28"/>
          <w:szCs w:val="28"/>
        </w:rPr>
        <w:t>Наше представление о Вселенной</w:t>
      </w:r>
    </w:p>
    <w:p w14:paraId="06AE48B3" w14:textId="58943BDB" w:rsidR="004766B3" w:rsidRPr="00564653" w:rsidRDefault="004766B3" w:rsidP="004766B3">
      <w:pPr>
        <w:rPr>
          <w:rFonts w:ascii="Times New Roman" w:hAnsi="Times New Roman" w:cs="Times New Roman"/>
          <w:sz w:val="28"/>
          <w:szCs w:val="28"/>
        </w:rPr>
      </w:pPr>
      <w:r w:rsidRPr="00564653">
        <w:rPr>
          <w:rFonts w:ascii="Times New Roman" w:hAnsi="Times New Roman" w:cs="Times New Roman"/>
          <w:sz w:val="28"/>
          <w:szCs w:val="28"/>
        </w:rPr>
        <w:t>Как-то один известный ученый (говорят, это был Бертран Рассел) читал публичную лекцию по астрономии. Он рассказывал, как Земля обращается вокруг Солнца, а Солнце, в свою очередь, обращается вокруг центра огромного скопления звезд, которое называют нашей Галактикой. Когда лекция подошла к концу, из последнего ряда поднялась маленькая пожилая леди и сказала: «Все, что вы нам говорили, чепуха. На самом деле наш мир – плоская тарелка, которая стоит на спине гигантской черепахи». Снисходительно улыбнувшись, ученый спросил: «А на чем держится черепаха?» – «Вы очень умны, молодой человек, – ответила пожилая леди. – Черепаха – на другой черепахе, та – тоже на черепахе, и так далее, и так далее».</w:t>
      </w:r>
    </w:p>
    <w:p w14:paraId="776167EA" w14:textId="5199161A" w:rsidR="004766B3" w:rsidRPr="00564653" w:rsidRDefault="004766B3" w:rsidP="004766B3">
      <w:pPr>
        <w:rPr>
          <w:rFonts w:ascii="Times New Roman" w:hAnsi="Times New Roman" w:cs="Times New Roman"/>
          <w:sz w:val="28"/>
          <w:szCs w:val="28"/>
        </w:rPr>
      </w:pPr>
      <w:r w:rsidRPr="00564653">
        <w:rPr>
          <w:rFonts w:ascii="Times New Roman" w:hAnsi="Times New Roman" w:cs="Times New Roman"/>
          <w:sz w:val="28"/>
          <w:szCs w:val="28"/>
        </w:rPr>
        <w:t xml:space="preserve">Представление о Вселенной как о бесконечной башне из черепах большинству из нас покажется смешным, но почему мы думаем, что всё знаем лучше? Что нам известно о Вселенной и как мы это узнали? Откуда взялась Вселенная и что с ней станется? Было ли у Вселенной начало, а если было, </w:t>
      </w:r>
      <w:proofErr w:type="gramStart"/>
      <w:r w:rsidRPr="00564653">
        <w:rPr>
          <w:rFonts w:ascii="Times New Roman" w:hAnsi="Times New Roman" w:cs="Times New Roman"/>
          <w:sz w:val="28"/>
          <w:szCs w:val="28"/>
        </w:rPr>
        <w:t>то</w:t>
      </w:r>
      <w:proofErr w:type="gramEnd"/>
      <w:r w:rsidRPr="00564653">
        <w:rPr>
          <w:rFonts w:ascii="Times New Roman" w:hAnsi="Times New Roman" w:cs="Times New Roman"/>
          <w:sz w:val="28"/>
          <w:szCs w:val="28"/>
        </w:rPr>
        <w:t xml:space="preserve"> что происходило до начала? Какова сущность времени? Кончится ли оно когда-нибудь? Достижения физики последних лет, которыми мы в какой-то мере обязаны фантастической новой технике, позволяют наконец получить ответы хотя бы на некоторые из подобных давно стоящих перед нами вопросов. Пройдет время, и эти ответы, возможно, будут столь же бесспорными, как то, что Земля вращается вокруг Солнца, а может быть, столь же нелепыми, как башня из черепах. Только время (чем бы оно ни было) решит это.</w:t>
      </w:r>
    </w:p>
    <w:p w14:paraId="6025911F" w14:textId="185FDA5B" w:rsidR="00BE3F41" w:rsidRPr="00564653" w:rsidRDefault="004766B3" w:rsidP="004766B3">
      <w:pPr>
        <w:rPr>
          <w:rFonts w:ascii="Times New Roman" w:hAnsi="Times New Roman" w:cs="Times New Roman"/>
          <w:sz w:val="28"/>
          <w:szCs w:val="28"/>
        </w:rPr>
      </w:pPr>
      <w:r w:rsidRPr="00564653">
        <w:rPr>
          <w:rFonts w:ascii="Times New Roman" w:hAnsi="Times New Roman" w:cs="Times New Roman"/>
          <w:sz w:val="28"/>
          <w:szCs w:val="28"/>
        </w:rPr>
        <w:t xml:space="preserve">Еще в 340 г. до н. э. греческий философ Аристотель в своей книге «О небе» привел два веских довода в пользу того, что Земля не плоская, как тарелка, а круглая, как шар. Во-первых, Аристотель догадался, что лунные затмения происходят тогда, когда Земля оказывается между Луной и Солнцем. Земля всегда отбрасывает на Луну круглую тень, а это может быть лишь в том случае, если Земля имеет форму шара. Будь Земля плоским диском, ее тень имела бы форму вытянутого эллипса – если только затмение не происходит всегда именно в тот момент, когда Солнце находится точно на оси диска. Во-вторых, из опыта своих морских путешествий греки знали, что в южных районах Полярная звезда на небе наблюдается ниже, чем в северных. (Поскольку Полярная звезда находится над Северным полюсом, она будет прямо над головой наблюдателя, стоящего на Северном полюсе, а человеку </w:t>
      </w:r>
      <w:r w:rsidRPr="00564653">
        <w:rPr>
          <w:rFonts w:ascii="Times New Roman" w:hAnsi="Times New Roman" w:cs="Times New Roman"/>
          <w:sz w:val="28"/>
          <w:szCs w:val="28"/>
        </w:rPr>
        <w:lastRenderedPageBreak/>
        <w:t>на экваторе покажется, что она на линии горизонта.) Зная разницу в кажущемся положении Полярной звезды в Египте и Греции, Аристотель сумел даже вычислить, что длина экватора составляет 400 000 стадиев. Чему равнялся стадий, точно не известно, но он составлял приблизительно 200 метров, и, стало быть, оценка Аристотеля примерно в 2 раза больше значения, принятого сейчас. У греков был еще и третий довод в пользу шарообразной формы Земли: если Земля не круглая, то почему же мы сначала видим паруса корабля, поднимающиеся над горизонтом, и только потом сам корабль?</w:t>
      </w:r>
    </w:p>
    <w:p w14:paraId="37C5798D" w14:textId="77777777" w:rsidR="00564653" w:rsidRPr="00564653" w:rsidRDefault="00564653" w:rsidP="00564653">
      <w:pPr>
        <w:rPr>
          <w:rFonts w:ascii="Times New Roman" w:hAnsi="Times New Roman" w:cs="Times New Roman"/>
          <w:sz w:val="28"/>
          <w:szCs w:val="28"/>
        </w:rPr>
      </w:pPr>
      <w:r w:rsidRPr="00564653">
        <w:rPr>
          <w:rFonts w:ascii="Times New Roman" w:hAnsi="Times New Roman" w:cs="Times New Roman"/>
          <w:sz w:val="28"/>
          <w:szCs w:val="28"/>
        </w:rPr>
        <w:t>Аристотель считал, что Земля неподвижна, а Солнце, Луна, планеты и звезды обращаются вокруг нее по круговым орбитам. В соответствии со своими мистическими воззрениями он считал Землю центром Вселенной, а круговое движение – самым совершенным. Во II веке Птолемей развил идею Аристотеля в полную космологическую модель. Земля стоит в центре, окруженная восемью сферами, несущими на себе Луну, Солнце и пять известных тогда планет: Меркурий, Венеру, Марс, Юпитер и Сатурн (рис. 1.1). Сами планеты, считал Птолемей, движутся по меньшим кругам, скрепленным с соответствующими сферами. Это объясняло тот весьма сложный путь, который, как мы видим, совершают планеты. На самой последней сфере располагаются неподвижные звезды, которые, оставаясь в одном и том же положении относительно друг друга, движутся по небу все вместе, как единое целое. Что лежит за последней сферой, не объяснялось, но во всяком случае это уже не было частью той Вселенной, которую наблюдает человечество.</w:t>
      </w:r>
    </w:p>
    <w:p w14:paraId="23D967C0" w14:textId="78F1D003" w:rsidR="00564653" w:rsidRPr="00564653" w:rsidRDefault="00564653" w:rsidP="00564653">
      <w:pPr>
        <w:rPr>
          <w:rFonts w:ascii="Times New Roman" w:hAnsi="Times New Roman" w:cs="Times New Roman"/>
          <w:sz w:val="28"/>
          <w:szCs w:val="28"/>
        </w:rPr>
      </w:pPr>
      <w:r w:rsidRPr="00564653">
        <w:rPr>
          <w:rFonts w:ascii="Times New Roman" w:hAnsi="Times New Roman" w:cs="Times New Roman"/>
          <w:sz w:val="28"/>
          <w:szCs w:val="28"/>
        </w:rPr>
        <w:t xml:space="preserve">Модель Птолемея позволяла неплохо предсказывать положение небесных тел на небосводе, но для точного предсказания ему пришлось принять, что в одних местах траектория Луны проходит в 2 раза ближе к Земле, чем в других. Это означает, что в одном положении Луна должна казаться в 2 раза большей, чем в другом! Птолемей знал об этом недостатке, но тем не менее его теория была признана, хотя и не везде. Христианская Церковь приняла Птолемееву модель Вселенной как не противоречащую Библии: эта модель была хороша тем, что оставляла за пределами сферы неподвижных звезд много места для ада и рая. Однако в 1514 г. польский священник Николай Коперник предложил еще более простую модель. (Вначале, опасаясь, наверное, что Церковь объявит его еретиком, Коперник пропагандировал свою модель анонимно.) Его идея состояла в том, что Солнце стоит неподвижно в центре, а Земля и другие планеты обращаются вокруг него по круговым орбитам. Прошло почти столетие, прежде чем идею Коперника восприняли серьезно. Два астронома – немец Иоганн Кеплер и итальянец Галилео Галилей – выступили в поддержку теории Коперника, несмотря на то что предсказанные Коперником орбиты не совсем совпадали с </w:t>
      </w:r>
      <w:r w:rsidRPr="00564653">
        <w:rPr>
          <w:rFonts w:ascii="Times New Roman" w:hAnsi="Times New Roman" w:cs="Times New Roman"/>
          <w:sz w:val="28"/>
          <w:szCs w:val="28"/>
        </w:rPr>
        <w:lastRenderedPageBreak/>
        <w:t xml:space="preserve">наблюдаемыми. Теория Аристотеля – Птолемея была признана несостоятельной в 1609 г., когда Галилей начал наблюдать ночное небо с помощью только что изобретенного телескопа. Направив телескоп на планету Юпитер, Галилей обнаружил несколько маленьких спутников, или лун, которые обращаются вокруг Юпитера. Это означало, что не все небесные тела должны обязательно обращаться непосредственно вокруг Земли, как считали Аристотель и Птолемей. (Разумеется, можно было по-прежнему считать, что Земля покоится в центре Вселенной, а луны Юпитера движутся по очень сложному пути вокруг Земли, так что </w:t>
      </w:r>
      <w:proofErr w:type="gramStart"/>
      <w:r w:rsidRPr="00564653">
        <w:rPr>
          <w:rFonts w:ascii="Times New Roman" w:hAnsi="Times New Roman" w:cs="Times New Roman"/>
          <w:sz w:val="28"/>
          <w:szCs w:val="28"/>
        </w:rPr>
        <w:t>лишь кажется</w:t>
      </w:r>
      <w:proofErr w:type="gramEnd"/>
      <w:r w:rsidRPr="00564653">
        <w:rPr>
          <w:rFonts w:ascii="Times New Roman" w:hAnsi="Times New Roman" w:cs="Times New Roman"/>
          <w:sz w:val="28"/>
          <w:szCs w:val="28"/>
        </w:rPr>
        <w:t>, будто они обращаются вокруг Юпитера. Однако теория Коперника была значительно проще.) В то же время Иоганн Кеплер модифицировал теорию Коперника, исходя из предположения, что планеты движутся не по окружностям, а по эллипсам (эллипс – это вытянутая окружность). Наконец-то теперь предсказания совпали с результатами наблюдений.</w:t>
      </w:r>
    </w:p>
    <w:p w14:paraId="21914E78" w14:textId="1B9B78DC" w:rsidR="00564653" w:rsidRPr="00564653" w:rsidRDefault="00564653" w:rsidP="00564653">
      <w:pPr>
        <w:rPr>
          <w:rFonts w:ascii="Times New Roman" w:hAnsi="Times New Roman" w:cs="Times New Roman"/>
          <w:sz w:val="28"/>
          <w:szCs w:val="28"/>
        </w:rPr>
      </w:pPr>
      <w:r w:rsidRPr="00564653">
        <w:rPr>
          <w:rFonts w:ascii="Times New Roman" w:hAnsi="Times New Roman" w:cs="Times New Roman"/>
          <w:sz w:val="28"/>
          <w:szCs w:val="28"/>
        </w:rPr>
        <w:t>Что касается Кеплера, то его эллиптические орбиты были искусственной (</w:t>
      </w:r>
      <w:proofErr w:type="spellStart"/>
      <w:r w:rsidRPr="00564653">
        <w:rPr>
          <w:rFonts w:ascii="Times New Roman" w:hAnsi="Times New Roman" w:cs="Times New Roman"/>
          <w:sz w:val="28"/>
          <w:szCs w:val="28"/>
        </w:rPr>
        <w:t>ad</w:t>
      </w:r>
      <w:proofErr w:type="spellEnd"/>
      <w:r w:rsidRPr="00564653">
        <w:rPr>
          <w:rFonts w:ascii="Times New Roman" w:hAnsi="Times New Roman" w:cs="Times New Roman"/>
          <w:sz w:val="28"/>
          <w:szCs w:val="28"/>
        </w:rPr>
        <w:t xml:space="preserve"> </w:t>
      </w:r>
      <w:proofErr w:type="spellStart"/>
      <w:r w:rsidRPr="00564653">
        <w:rPr>
          <w:rFonts w:ascii="Times New Roman" w:hAnsi="Times New Roman" w:cs="Times New Roman"/>
          <w:sz w:val="28"/>
          <w:szCs w:val="28"/>
        </w:rPr>
        <w:t>hoc</w:t>
      </w:r>
      <w:proofErr w:type="spellEnd"/>
      <w:r w:rsidRPr="00564653">
        <w:rPr>
          <w:rFonts w:ascii="Times New Roman" w:hAnsi="Times New Roman" w:cs="Times New Roman"/>
          <w:sz w:val="28"/>
          <w:szCs w:val="28"/>
        </w:rPr>
        <w:t>) гипотезой, и притом «неизящной», так как эллипс гораздо менее совершенная фигура, чем круг. Почти случайно обнаружив, что эллиптические орбиты хорошо согласуются с наблюдениями, Кеплер так и не сумел примирить этот факт со своей идеей о том, что планеты обращаются вокруг Солнца под действием магнитных сил. Объяснение пришло гораздо позднее, в 1687 г., когда Исаак Ньютон опубликовал свою книгу «Математические начала натуральной философии». В ней Ньютон не только выдвинул теорию движения материальных тел во времени и пространстве, но и разработал сложные математические методы, необходимые для анализа движения небесных тел. Кроме того, Ньютон постулировал закон всемирного тяготения, согласно которому всякое тело во Вселенной притягивается к любому другому телу с тем большей силой, чем больше массы этих тел и чем меньше расстояние между ними. Это та самая сила, которая заставляет тела падать на землю. (Рассказ о том, что Ньютона вдохновило яблоко, упавшее ему на голову, почти наверняка недостоверен. Сам Ньютон сказал об этом лишь то, что мысль о тяготении пришла ему в голову, когда он сидел в «созерцательном настроении» и «поводом было падение яблока».) Далее Ньютон показал, что, согласно его закону, Луна под действием гравитационных сил движется по эллиптической орбите вокруг Земли, а Земля и планеты вращаются по эллиптическим орбитам вокруг Солнца.</w:t>
      </w:r>
    </w:p>
    <w:p w14:paraId="57820DB5" w14:textId="6FC60ADB" w:rsidR="00564653" w:rsidRPr="00564653" w:rsidRDefault="00564653" w:rsidP="00564653">
      <w:pPr>
        <w:rPr>
          <w:rFonts w:ascii="Times New Roman" w:hAnsi="Times New Roman" w:cs="Times New Roman"/>
          <w:sz w:val="28"/>
          <w:szCs w:val="28"/>
        </w:rPr>
      </w:pPr>
      <w:r w:rsidRPr="00564653">
        <w:rPr>
          <w:rFonts w:ascii="Times New Roman" w:hAnsi="Times New Roman" w:cs="Times New Roman"/>
          <w:sz w:val="28"/>
          <w:szCs w:val="28"/>
        </w:rPr>
        <w:t xml:space="preserve">Модель Коперника помогла избавиться от Птолемеевых небесных сфер, а заодно и от представления о том, что Вселенная имеет какую-то естественную границу. Поскольку «неподвижные звезды» не изменяют своего положения на небе, если не считать их кругового движения, связанного с вращением Земли вокруг своей оси, естественно было </w:t>
      </w:r>
      <w:r w:rsidRPr="00564653">
        <w:rPr>
          <w:rFonts w:ascii="Times New Roman" w:hAnsi="Times New Roman" w:cs="Times New Roman"/>
          <w:sz w:val="28"/>
          <w:szCs w:val="28"/>
        </w:rPr>
        <w:lastRenderedPageBreak/>
        <w:t>предположить, что неподвижные звезды – это объекты, подобные нашему Солнцу, только гораздо более удаленные.</w:t>
      </w:r>
    </w:p>
    <w:p w14:paraId="57AF90B6" w14:textId="367848CB" w:rsidR="00564653" w:rsidRPr="00564653" w:rsidRDefault="00564653" w:rsidP="00564653">
      <w:pPr>
        <w:rPr>
          <w:rFonts w:ascii="Times New Roman" w:hAnsi="Times New Roman" w:cs="Times New Roman"/>
          <w:sz w:val="28"/>
          <w:szCs w:val="28"/>
        </w:rPr>
      </w:pPr>
      <w:r w:rsidRPr="00564653">
        <w:rPr>
          <w:rFonts w:ascii="Times New Roman" w:hAnsi="Times New Roman" w:cs="Times New Roman"/>
          <w:sz w:val="28"/>
          <w:szCs w:val="28"/>
        </w:rPr>
        <w:t xml:space="preserve">Ньютон понимал, что по его теории тяготения звезды должны притягиваться друг к другу и поэтому, казалось бы, не могут оставаться совсем неподвижными. Не должны ли они упасть друг на друга, сблизившись в какой-то точке? В 1691 г. в письме Ричарду Бентли, выдающемуся мыслителю того времени, Ньютон говорил, что так действительно должно было бы произойти, если бы у нас было лишь конечное число звезд в конечной области пространства. Но, рассуждал Ньютон, если число звезд </w:t>
      </w:r>
      <w:proofErr w:type="gramStart"/>
      <w:r w:rsidRPr="00564653">
        <w:rPr>
          <w:rFonts w:ascii="Times New Roman" w:hAnsi="Times New Roman" w:cs="Times New Roman"/>
          <w:sz w:val="28"/>
          <w:szCs w:val="28"/>
        </w:rPr>
        <w:t>бесконечно</w:t>
      </w:r>
      <w:proofErr w:type="gramEnd"/>
      <w:r w:rsidRPr="00564653">
        <w:rPr>
          <w:rFonts w:ascii="Times New Roman" w:hAnsi="Times New Roman" w:cs="Times New Roman"/>
          <w:sz w:val="28"/>
          <w:szCs w:val="28"/>
        </w:rPr>
        <w:t xml:space="preserve"> и они более или менее равномерно распределены по бесконечному пространству, то этого никогда не произойдет, так как нет центральной точки, куда им нужно было бы падать.</w:t>
      </w:r>
    </w:p>
    <w:p w14:paraId="554D073E" w14:textId="3F8D686A" w:rsidR="00564653" w:rsidRPr="00564653" w:rsidRDefault="00564653" w:rsidP="00564653">
      <w:pPr>
        <w:rPr>
          <w:rFonts w:ascii="Times New Roman" w:hAnsi="Times New Roman" w:cs="Times New Roman"/>
          <w:sz w:val="28"/>
          <w:szCs w:val="28"/>
        </w:rPr>
      </w:pPr>
      <w:r w:rsidRPr="00564653">
        <w:rPr>
          <w:rFonts w:ascii="Times New Roman" w:hAnsi="Times New Roman" w:cs="Times New Roman"/>
          <w:sz w:val="28"/>
          <w:szCs w:val="28"/>
        </w:rPr>
        <w:t>Эти рассуждения – пример того, как легко попасть впросак, ведя разговоры о бесконечности. В бесконечной Вселенной любую точку можно считать центром, так как по обе стороны от нее число звезд бесконечно. Лишь гораздо позже поняли, что более правильный подход – взять конечную систему, в которой все звезды падают друг на друга, стремясь к центру, и посмотреть, какие будут изменения, если добавлять еще и еще звезд, распределенных приблизительно равномерно вне рассматриваемой области. По закону Ньютона дополнительные звезды в среднем никак не повлияют на первоначальные, т. е. звезды будут с той же скоростью падать в центр выделенной области. Сколько бы звезд мы ни добавили, они всегда будут стремиться к центру. В наше время известно, что бесконечная статическая модель Вселенной невозможна, если гравитационные силы всегда остаются силами взаимного притяжения.</w:t>
      </w:r>
    </w:p>
    <w:p w14:paraId="4C3A536C" w14:textId="2EEB8E17" w:rsidR="00564653" w:rsidRPr="00564653" w:rsidRDefault="00564653" w:rsidP="00564653">
      <w:pPr>
        <w:rPr>
          <w:rFonts w:ascii="Times New Roman" w:hAnsi="Times New Roman" w:cs="Times New Roman"/>
          <w:sz w:val="28"/>
          <w:szCs w:val="28"/>
        </w:rPr>
      </w:pPr>
      <w:r w:rsidRPr="00564653">
        <w:rPr>
          <w:rFonts w:ascii="Times New Roman" w:hAnsi="Times New Roman" w:cs="Times New Roman"/>
          <w:sz w:val="28"/>
          <w:szCs w:val="28"/>
        </w:rPr>
        <w:t>Интересно, каким было общее состояние научной мысли до начала ХХ в.: никому и в голову не пришло, что Вселенная может расширяться или сжиматься. Все считали, что Вселенная либо существовала всегда в неизменном состоянии, либо была сотворена в какой-то момент времени в прошлом примерно такой, какова она сейчас. Отчасти это, может быть, объясняется склонностью людей верить в вечные истины, а также особой притягательностью той мысли, что, хоть сами они состарятся и умрут, Вселенная останется вечной и неизменной.</w:t>
      </w:r>
    </w:p>
    <w:p w14:paraId="3048847D" w14:textId="1AC1D20B" w:rsidR="004766B3" w:rsidRPr="00564653" w:rsidRDefault="00564653" w:rsidP="00564653">
      <w:pPr>
        <w:rPr>
          <w:rFonts w:ascii="Times New Roman" w:hAnsi="Times New Roman" w:cs="Times New Roman"/>
          <w:sz w:val="28"/>
          <w:szCs w:val="28"/>
        </w:rPr>
      </w:pPr>
      <w:r w:rsidRPr="00564653">
        <w:rPr>
          <w:rFonts w:ascii="Times New Roman" w:hAnsi="Times New Roman" w:cs="Times New Roman"/>
          <w:sz w:val="28"/>
          <w:szCs w:val="28"/>
        </w:rPr>
        <w:t xml:space="preserve">Даже тем ученым, которые поняли, что ньютоновская теория тяготения делает невозможной статическую Вселенную, не приходила в голову гипотеза расширяющейся Вселенной. Они попытались модифицировать теорию, сделав гравитационную силу отталкивающей на очень больших расстояниях. Это практически не меняло предсказываемого движения планет, но зато позволяло бесконечному распределению звезд оставаться в равновесии, так как притяжение близких звезд компенсировалось </w:t>
      </w:r>
      <w:r w:rsidRPr="00564653">
        <w:rPr>
          <w:rFonts w:ascii="Times New Roman" w:hAnsi="Times New Roman" w:cs="Times New Roman"/>
          <w:sz w:val="28"/>
          <w:szCs w:val="28"/>
        </w:rPr>
        <w:lastRenderedPageBreak/>
        <w:t>отталкиванием от далеких. Но сейчас мы считаем, что такое равновесие оказалось бы неустойчивым. В самом деле, если в какой-то области звезды чуть-чуть сблизятся, то силы притяжения между ними возрастут и станут больше сил отталкивания, так что звезды будут и дальше сближаться. Если же расстояние между звездами чуть-чуть увеличится, то перевесят силы отталкивания и расстояние будет нарастать.</w:t>
      </w:r>
    </w:p>
    <w:p w14:paraId="6F0F40C0" w14:textId="1DB6CB32" w:rsidR="00564653" w:rsidRPr="00564653" w:rsidRDefault="00564653" w:rsidP="00564653">
      <w:pPr>
        <w:rPr>
          <w:rFonts w:ascii="Times New Roman" w:hAnsi="Times New Roman" w:cs="Times New Roman"/>
          <w:sz w:val="28"/>
          <w:szCs w:val="28"/>
        </w:rPr>
      </w:pPr>
      <w:r w:rsidRPr="00564653">
        <w:rPr>
          <w:rFonts w:ascii="Times New Roman" w:hAnsi="Times New Roman" w:cs="Times New Roman"/>
          <w:sz w:val="28"/>
          <w:szCs w:val="28"/>
        </w:rPr>
        <w:t xml:space="preserve">Еще одно возражение против модели бесконечной статической Вселенной обычно приписывается немецкому философу Генриху </w:t>
      </w:r>
      <w:proofErr w:type="spellStart"/>
      <w:r w:rsidRPr="00564653">
        <w:rPr>
          <w:rFonts w:ascii="Times New Roman" w:hAnsi="Times New Roman" w:cs="Times New Roman"/>
          <w:sz w:val="28"/>
          <w:szCs w:val="28"/>
        </w:rPr>
        <w:t>Олберсу</w:t>
      </w:r>
      <w:proofErr w:type="spellEnd"/>
      <w:r w:rsidRPr="00564653">
        <w:rPr>
          <w:rFonts w:ascii="Times New Roman" w:hAnsi="Times New Roman" w:cs="Times New Roman"/>
          <w:sz w:val="28"/>
          <w:szCs w:val="28"/>
        </w:rPr>
        <w:t xml:space="preserve">, который в 1823 г. опубликовал работу, посвященную этой модели. На самом деле многие современники Ньютона занимались той же задачей, и статья </w:t>
      </w:r>
      <w:proofErr w:type="spellStart"/>
      <w:r w:rsidRPr="00564653">
        <w:rPr>
          <w:rFonts w:ascii="Times New Roman" w:hAnsi="Times New Roman" w:cs="Times New Roman"/>
          <w:sz w:val="28"/>
          <w:szCs w:val="28"/>
        </w:rPr>
        <w:t>Олберса</w:t>
      </w:r>
      <w:proofErr w:type="spellEnd"/>
      <w:r w:rsidRPr="00564653">
        <w:rPr>
          <w:rFonts w:ascii="Times New Roman" w:hAnsi="Times New Roman" w:cs="Times New Roman"/>
          <w:sz w:val="28"/>
          <w:szCs w:val="28"/>
        </w:rPr>
        <w:t xml:space="preserve"> была даже не первой среди работ, в которых высказывались серьезные возражения. Первой ее стали лишь широко цитировать. Возражение таково: в бесконечной статической Вселенной любой луч зрения должен упираться в какую-нибудь звезду. Но тогда небо даже ночью должно ярко светиться, как Солнце. Контраргумент </w:t>
      </w:r>
      <w:proofErr w:type="spellStart"/>
      <w:r w:rsidRPr="00564653">
        <w:rPr>
          <w:rFonts w:ascii="Times New Roman" w:hAnsi="Times New Roman" w:cs="Times New Roman"/>
          <w:sz w:val="28"/>
          <w:szCs w:val="28"/>
        </w:rPr>
        <w:t>Олберса</w:t>
      </w:r>
      <w:proofErr w:type="spellEnd"/>
      <w:r w:rsidRPr="00564653">
        <w:rPr>
          <w:rFonts w:ascii="Times New Roman" w:hAnsi="Times New Roman" w:cs="Times New Roman"/>
          <w:sz w:val="28"/>
          <w:szCs w:val="28"/>
        </w:rPr>
        <w:t xml:space="preserve"> состоял в том, что свет, идущий к нам от далеких звезд, должен ослабляться из-за поглощения в находящемся на его пути веществе. Но в таком случае само это вещество должно нагреться и ярко светиться, как звезды. Единственная возможность избежать вывода о ярко, как Солнце, светящемся ночном небе – предположить, что звезды сияли не всегда, а загорелись в какой-то определенный момент времени в прошлом. Тогда поглощающее вещество, возможно, еще не успело разогреться или же свет далеких звезд еще не дошел до нас. Но возникает вопрос: почему зажглись звезды?</w:t>
      </w:r>
    </w:p>
    <w:p w14:paraId="5F03B3C6" w14:textId="2E4813B3" w:rsidR="00564653" w:rsidRPr="00564653" w:rsidRDefault="00564653" w:rsidP="00564653">
      <w:pPr>
        <w:rPr>
          <w:rFonts w:ascii="Times New Roman" w:hAnsi="Times New Roman" w:cs="Times New Roman"/>
          <w:sz w:val="28"/>
          <w:szCs w:val="28"/>
        </w:rPr>
      </w:pPr>
      <w:r w:rsidRPr="00564653">
        <w:rPr>
          <w:rFonts w:ascii="Times New Roman" w:hAnsi="Times New Roman" w:cs="Times New Roman"/>
          <w:sz w:val="28"/>
          <w:szCs w:val="28"/>
        </w:rPr>
        <w:t xml:space="preserve">Конечно, проблема возникновения Вселенной занимала умы людей уже очень давно. Согласно ряду ранних космогоний и иудейско-христианско-мусульманским мифам, наша Вселенная возникла в какой-то определенный и не очень отдаленный момент времени в прошлом. Одним из оснований таких верований была потребность найти «первопричину» существования Вселенной. Любое событие во Вселенной объясняют, указывая его причину, т. е. другое событие, произошедшее раньше; подобное объяснение существования самой Вселенной возможно лишь в том случае, если у нее было начало. Другое основание выдвинул Августин </w:t>
      </w:r>
      <w:proofErr w:type="gramStart"/>
      <w:r w:rsidRPr="00564653">
        <w:rPr>
          <w:rFonts w:ascii="Times New Roman" w:hAnsi="Times New Roman" w:cs="Times New Roman"/>
          <w:sz w:val="28"/>
          <w:szCs w:val="28"/>
        </w:rPr>
        <w:t>Блаженный[</w:t>
      </w:r>
      <w:proofErr w:type="gramEnd"/>
      <w:r w:rsidRPr="00564653">
        <w:rPr>
          <w:rFonts w:ascii="Times New Roman" w:hAnsi="Times New Roman" w:cs="Times New Roman"/>
          <w:sz w:val="28"/>
          <w:szCs w:val="28"/>
        </w:rPr>
        <w:t>2] в своем сочинении «О граде Божием». Он указал на то, что цивилизация прогрессирует, а мы помним, кто совершил то или иное деяние и кто что изобрел. Поэтому человечество, а значит, вероятно, и Вселенная вряд ли очень долго существуют. Августин Блаженный считал приемлемой дату сотворения Вселенной, соответствующую книге Бытия: приблизительно 5000 год до н. э. (Интересно, что эта дата не так уж далека от конца последнего ледникового периода – 10 000 лет до н. э., который археологи считают началом цивилизации.)</w:t>
      </w:r>
    </w:p>
    <w:p w14:paraId="2B215679" w14:textId="089DF18B" w:rsidR="00564653" w:rsidRPr="00564653" w:rsidRDefault="00564653" w:rsidP="00564653">
      <w:pPr>
        <w:rPr>
          <w:rFonts w:ascii="Times New Roman" w:hAnsi="Times New Roman" w:cs="Times New Roman"/>
          <w:sz w:val="28"/>
          <w:szCs w:val="28"/>
        </w:rPr>
      </w:pPr>
      <w:r w:rsidRPr="00564653">
        <w:rPr>
          <w:rFonts w:ascii="Times New Roman" w:hAnsi="Times New Roman" w:cs="Times New Roman"/>
          <w:sz w:val="28"/>
          <w:szCs w:val="28"/>
        </w:rPr>
        <w:lastRenderedPageBreak/>
        <w:t>Аристотелю же и большинству других греческих философов не нравилась идея сотворения Вселенной, так как она связывалась с божественным вмешательством. Поэтому они считали, что люди и окружающий их мир существовали и будут существовать вечно. Довод относительно прогресса цивилизации ученые древности рассматривали и решили, что в мире периодически происходили потопы и другие катаклизмы, которые все время возвращали человечество к исходной точке цивилизации.</w:t>
      </w:r>
    </w:p>
    <w:p w14:paraId="30790E61" w14:textId="1E288854" w:rsidR="00564653" w:rsidRPr="00564653" w:rsidRDefault="00564653" w:rsidP="00564653">
      <w:pPr>
        <w:rPr>
          <w:rFonts w:ascii="Times New Roman" w:hAnsi="Times New Roman" w:cs="Times New Roman"/>
          <w:sz w:val="28"/>
          <w:szCs w:val="28"/>
        </w:rPr>
      </w:pPr>
      <w:r w:rsidRPr="00564653">
        <w:rPr>
          <w:rFonts w:ascii="Times New Roman" w:hAnsi="Times New Roman" w:cs="Times New Roman"/>
          <w:sz w:val="28"/>
          <w:szCs w:val="28"/>
        </w:rPr>
        <w:t>Вопросы о том, возникла ли Вселенная в какой-то начальный момент времени и ограничена ли она в пространстве, позднее весьма пристально рассматривал философ Иммануил Кант в своем монументальном (и очень неясном) труде «Критика чистого разума», который был издан в 1781 г. Он назвал эти вопросы антиномиями (т. е. противоречиями) чистого разума, ибо видел, что в равной мере нельзя ни доказать, ни опровергнуть как тезис о необходимости начала Вселенной, так и антитезис о ее вечном существовании. Тезис Кант аргументировал тем, что если бы у Вселенной не было начала, то всякому событию предшествовал бы бесконечный период времени, а это Кант считал абсурдом. В поддержку антитезиса Кант говорил, что если бы Вселенная имела начало, то ему предшествовал бы бесконечный период времени, а тогда спрашивается, почему Вселенная вдруг возникла в тот, а не в другой момент времени? На самом деле аргументы Канта фактически одинаковы и для тезиса, и для антитезиса. Он исходит из молчаливого предположения, что время бесконечно в прошлом независимо от того, существовала или не существовала вечно Вселенная. Как мы увидим ниже, до возникновения Вселенной понятие времени лишено смысла. На это впервые указал Августин Блаженный. Когда его спрашивали, чем занимался Бог до того, как создал Вселенную, Августин никогда не отвечал в том духе, что, мол, Бог готовил ад для тех, кто задает подобные вопросы. Нет, он говорил, что время – неотъемлемое свойство созданной Богом Вселенной и поэтому до возникновения Вселенной времени не было.</w:t>
      </w:r>
    </w:p>
    <w:p w14:paraId="64AC6AB8" w14:textId="1402D13D" w:rsidR="00564653" w:rsidRPr="00564653" w:rsidRDefault="00564653" w:rsidP="00564653">
      <w:pPr>
        <w:rPr>
          <w:rFonts w:ascii="Times New Roman" w:hAnsi="Times New Roman" w:cs="Times New Roman"/>
          <w:sz w:val="28"/>
          <w:szCs w:val="28"/>
        </w:rPr>
      </w:pPr>
      <w:r w:rsidRPr="00564653">
        <w:rPr>
          <w:rFonts w:ascii="Times New Roman" w:hAnsi="Times New Roman" w:cs="Times New Roman"/>
          <w:sz w:val="28"/>
          <w:szCs w:val="28"/>
        </w:rPr>
        <w:t xml:space="preserve">Когда большинство людей верило в статическую и неизменную Вселенную, вопрос о том, имела она начало или нет, относился, в сущности, к области метафизики и теологии. Все наблюдаемые явления можно было объяснить как с помощью теории, в которой Вселенная существует вечно, так и с помощью теории, согласно которой Вселенную сотворили в какой-то определенный момент времени таким образом, чтобы все выглядело, как если бы она существовала вечно. Но в 1929 г. Эдвин Хаббл сделал эпохальное открытие: оказалось, что в какой бы части неба ни вести наблюдения, все далекие галактики быстро удаляются от нас. Иными словами, Вселенная расширяется. Это означает, что в более ранние времена все объекты были ближе друг к другу, чем сейчас. Значит, было, по-видимому, время, около десяти или двадцати тысяч миллионов лет назад, </w:t>
      </w:r>
      <w:r w:rsidRPr="00564653">
        <w:rPr>
          <w:rFonts w:ascii="Times New Roman" w:hAnsi="Times New Roman" w:cs="Times New Roman"/>
          <w:sz w:val="28"/>
          <w:szCs w:val="28"/>
        </w:rPr>
        <w:lastRenderedPageBreak/>
        <w:t>когда они все находились в одном месте, так что плотность Вселенной была бесконечно большой. Сделанное Хабблом открытие перевело вопрос о том, как возникла Вселенная, в область компетенции науки.</w:t>
      </w:r>
    </w:p>
    <w:p w14:paraId="6A08A17C" w14:textId="4B21D904" w:rsidR="00564653" w:rsidRPr="00564653" w:rsidRDefault="00564653" w:rsidP="00564653">
      <w:pPr>
        <w:rPr>
          <w:rFonts w:ascii="Times New Roman" w:hAnsi="Times New Roman" w:cs="Times New Roman"/>
          <w:sz w:val="28"/>
          <w:szCs w:val="28"/>
        </w:rPr>
      </w:pPr>
      <w:r w:rsidRPr="00564653">
        <w:rPr>
          <w:rFonts w:ascii="Times New Roman" w:hAnsi="Times New Roman" w:cs="Times New Roman"/>
          <w:sz w:val="28"/>
          <w:szCs w:val="28"/>
        </w:rPr>
        <w:t>Наблюдения Хаббла свидетельствовали о том, что было время – так называемый большой взрыв, когда Вселенная была бесконечно малой и бесконечно плотной. При таких условиях все законы науки теряют смысл и не позволяют предсказывать будущее. Если в еще более ранние времена и происходили какие-либо события, они все равно никак не смогли бы повлиять на то, что происходит сейчас. Из-за отсутствия же наблюдаемых следствий ими можно просто пренебречь. Большой Взрыв можно считать началом отсчета времени в том смысле, что более ранние времена были бы просто не определены. Подчеркнем, что такое начало отсчета времени очень сильно отличается от всего, что предлагалось до Хаббла. Начало времени в неизменяющейся Вселенной есть нечто, что должно определяться чем-то, существующим вне Вселенной; для начала Вселенной нет физической необходимости. Сотворение Богом Вселенной можно в своем представлении относить к любому моменту времени в прошлом. Если же Вселенная расширяется, то могут существовать физические причины для того, чтобы она имела начало. Можно по-прежнему представлять себе, что именно Бог создал Вселенную – в момент Большого Взрыва или даже позднее (но так, как если бы произошел Большой Взрыв). Однако было бы абсурдно утверждать, что Вселенная возникла раньше Большого Взрыва. Представление о расширяющейся Вселенной не исключает создателя, но налагает ограничения на возможную дату его трудов!</w:t>
      </w:r>
    </w:p>
    <w:p w14:paraId="18A39F94" w14:textId="647C10FB" w:rsidR="00564653" w:rsidRPr="00564653" w:rsidRDefault="00564653" w:rsidP="00564653">
      <w:pPr>
        <w:rPr>
          <w:rFonts w:ascii="Times New Roman" w:hAnsi="Times New Roman" w:cs="Times New Roman"/>
          <w:sz w:val="28"/>
          <w:szCs w:val="28"/>
        </w:rPr>
      </w:pPr>
      <w:r w:rsidRPr="00564653">
        <w:rPr>
          <w:rFonts w:ascii="Times New Roman" w:hAnsi="Times New Roman" w:cs="Times New Roman"/>
          <w:sz w:val="28"/>
          <w:szCs w:val="28"/>
        </w:rPr>
        <w:t xml:space="preserve">Чтобы можно было говорить о сущности Вселенной и о том, было ли у нее начало и будет ли конец, нужно хорошо представлять себе, что такое научная теория вообще. Я буду придерживаться простейшей точки зрения: теория – это теоретическая модель Вселенной или какой-нибудь ее части, дополненная набором правил, связывающих теоретические величины с нашими наблюдениями. Эта модель существует лишь у нас в голове и не имеет другой реальности (какой бы смысл мы ни вкладывали в это слово). Теория считается хорошей, если она удовлетворяет двум требованиям: во-первых, она должна точно описывать широкий класс наблюдений в рамках модели, содержащей лишь несколько произвольных элементов, и во-вторых, теория должна давать вполне определенные предсказания относительно результатов будущих наблюдений. Например, теория Аристотеля, согласно которой все состоит из четырех элементов – земли, воздуха, огня и воды, – была достаточно простой, чтобы называться теорией, но с ее помощью нельзя было получить никаких определенных предсказаний. Теория же тяготения Ньютона исходила из еще более простой модели, в которой тела притягиваются друг к другу с силой, пропорциональной некоторой величине, </w:t>
      </w:r>
      <w:r w:rsidRPr="00564653">
        <w:rPr>
          <w:rFonts w:ascii="Times New Roman" w:hAnsi="Times New Roman" w:cs="Times New Roman"/>
          <w:sz w:val="28"/>
          <w:szCs w:val="28"/>
        </w:rPr>
        <w:lastRenderedPageBreak/>
        <w:t>называемой их массой, и обратно пропорциональной квадрату расстояния между ними. Но теория Ньютона весьма точно предсказывает движение Солнца, Луны и планет.</w:t>
      </w:r>
    </w:p>
    <w:p w14:paraId="06A4557D" w14:textId="77777777" w:rsidR="00564653" w:rsidRPr="004766B3" w:rsidRDefault="00564653" w:rsidP="00564653"/>
    <w:sectPr w:rsidR="00564653" w:rsidRPr="004766B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oNotDisplayPageBoundaries/>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3F41"/>
    <w:rsid w:val="004766B3"/>
    <w:rsid w:val="00552F39"/>
    <w:rsid w:val="00564653"/>
    <w:rsid w:val="005C1D23"/>
    <w:rsid w:val="008C7DF6"/>
    <w:rsid w:val="00BE3F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F0A3A7"/>
  <w15:chartTrackingRefBased/>
  <w15:docId w15:val="{88D6CF54-8B56-45BC-97C9-CEDD4B6BB0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26161316">
      <w:bodyDiv w:val="1"/>
      <w:marLeft w:val="0"/>
      <w:marRight w:val="0"/>
      <w:marTop w:val="0"/>
      <w:marBottom w:val="0"/>
      <w:divBdr>
        <w:top w:val="none" w:sz="0" w:space="0" w:color="auto"/>
        <w:left w:val="none" w:sz="0" w:space="0" w:color="auto"/>
        <w:bottom w:val="none" w:sz="0" w:space="0" w:color="auto"/>
        <w:right w:val="none" w:sz="0" w:space="0" w:color="auto"/>
      </w:divBdr>
    </w:div>
    <w:div w:id="1503274478">
      <w:bodyDiv w:val="1"/>
      <w:marLeft w:val="0"/>
      <w:marRight w:val="0"/>
      <w:marTop w:val="0"/>
      <w:marBottom w:val="0"/>
      <w:divBdr>
        <w:top w:val="none" w:sz="0" w:space="0" w:color="auto"/>
        <w:left w:val="none" w:sz="0" w:space="0" w:color="auto"/>
        <w:bottom w:val="none" w:sz="0" w:space="0" w:color="auto"/>
        <w:right w:val="none" w:sz="0" w:space="0" w:color="auto"/>
      </w:divBdr>
      <w:divsChild>
        <w:div w:id="1284458466">
          <w:marLeft w:val="450"/>
          <w:marRight w:val="450"/>
          <w:marTop w:val="300"/>
          <w:marBottom w:val="300"/>
          <w:divBdr>
            <w:top w:val="none" w:sz="0" w:space="0" w:color="auto"/>
            <w:left w:val="none" w:sz="0" w:space="0" w:color="auto"/>
            <w:bottom w:val="none" w:sz="0" w:space="0" w:color="auto"/>
            <w:right w:val="none" w:sz="0" w:space="0" w:color="auto"/>
          </w:divBdr>
          <w:divsChild>
            <w:div w:id="183248405">
              <w:marLeft w:val="750"/>
              <w:marRight w:val="450"/>
              <w:marTop w:val="0"/>
              <w:marBottom w:val="0"/>
              <w:divBdr>
                <w:top w:val="none" w:sz="0" w:space="0" w:color="auto"/>
                <w:left w:val="none" w:sz="0" w:space="0" w:color="auto"/>
                <w:bottom w:val="none" w:sz="0" w:space="0" w:color="auto"/>
                <w:right w:val="none" w:sz="0" w:space="0" w:color="auto"/>
              </w:divBdr>
            </w:div>
            <w:div w:id="2070880791">
              <w:marLeft w:val="750"/>
              <w:marRight w:val="450"/>
              <w:marTop w:val="0"/>
              <w:marBottom w:val="0"/>
              <w:divBdr>
                <w:top w:val="none" w:sz="0" w:space="0" w:color="auto"/>
                <w:left w:val="none" w:sz="0" w:space="0" w:color="auto"/>
                <w:bottom w:val="none" w:sz="0" w:space="0" w:color="auto"/>
                <w:right w:val="none" w:sz="0" w:space="0" w:color="auto"/>
              </w:divBdr>
            </w:div>
          </w:divsChild>
        </w:div>
      </w:divsChild>
    </w:div>
    <w:div w:id="1716469671">
      <w:bodyDiv w:val="1"/>
      <w:marLeft w:val="0"/>
      <w:marRight w:val="0"/>
      <w:marTop w:val="0"/>
      <w:marBottom w:val="0"/>
      <w:divBdr>
        <w:top w:val="none" w:sz="0" w:space="0" w:color="auto"/>
        <w:left w:val="none" w:sz="0" w:space="0" w:color="auto"/>
        <w:bottom w:val="none" w:sz="0" w:space="0" w:color="auto"/>
        <w:right w:val="none" w:sz="0" w:space="0" w:color="auto"/>
      </w:divBdr>
    </w:div>
    <w:div w:id="2087457138">
      <w:bodyDiv w:val="1"/>
      <w:marLeft w:val="0"/>
      <w:marRight w:val="0"/>
      <w:marTop w:val="0"/>
      <w:marBottom w:val="0"/>
      <w:divBdr>
        <w:top w:val="none" w:sz="0" w:space="0" w:color="auto"/>
        <w:left w:val="none" w:sz="0" w:space="0" w:color="auto"/>
        <w:bottom w:val="none" w:sz="0" w:space="0" w:color="auto"/>
        <w:right w:val="none" w:sz="0" w:space="0" w:color="auto"/>
      </w:divBdr>
      <w:divsChild>
        <w:div w:id="218904383">
          <w:marLeft w:val="0"/>
          <w:marRight w:val="0"/>
          <w:marTop w:val="0"/>
          <w:marBottom w:val="0"/>
          <w:divBdr>
            <w:top w:val="none" w:sz="0" w:space="0" w:color="auto"/>
            <w:left w:val="none" w:sz="0" w:space="0" w:color="auto"/>
            <w:bottom w:val="none" w:sz="0" w:space="0" w:color="auto"/>
            <w:right w:val="none" w:sz="0" w:space="0" w:color="auto"/>
          </w:divBdr>
          <w:divsChild>
            <w:div w:id="575407034">
              <w:marLeft w:val="0"/>
              <w:marRight w:val="0"/>
              <w:marTop w:val="0"/>
              <w:marBottom w:val="0"/>
              <w:divBdr>
                <w:top w:val="none" w:sz="0" w:space="0" w:color="auto"/>
                <w:left w:val="none" w:sz="0" w:space="0" w:color="auto"/>
                <w:bottom w:val="none" w:sz="0" w:space="0" w:color="auto"/>
                <w:right w:val="none" w:sz="0" w:space="0" w:color="auto"/>
              </w:divBdr>
              <w:divsChild>
                <w:div w:id="1438482393">
                  <w:marLeft w:val="0"/>
                  <w:marRight w:val="0"/>
                  <w:marTop w:val="120"/>
                  <w:marBottom w:val="288"/>
                  <w:divBdr>
                    <w:top w:val="none" w:sz="0" w:space="0" w:color="auto"/>
                    <w:left w:val="none" w:sz="0" w:space="0" w:color="auto"/>
                    <w:bottom w:val="none" w:sz="0" w:space="0" w:color="auto"/>
                    <w:right w:val="none" w:sz="0" w:space="0" w:color="auto"/>
                  </w:divBdr>
                  <w:divsChild>
                    <w:div w:id="846596589">
                      <w:marLeft w:val="0"/>
                      <w:marRight w:val="0"/>
                      <w:marTop w:val="0"/>
                      <w:marBottom w:val="0"/>
                      <w:divBdr>
                        <w:top w:val="none" w:sz="0" w:space="0" w:color="auto"/>
                        <w:left w:val="none" w:sz="0" w:space="0" w:color="auto"/>
                        <w:bottom w:val="none" w:sz="0" w:space="0" w:color="auto"/>
                        <w:right w:val="none" w:sz="0" w:space="0" w:color="auto"/>
                      </w:divBdr>
                    </w:div>
                    <w:div w:id="1337921508">
                      <w:marLeft w:val="0"/>
                      <w:marRight w:val="0"/>
                      <w:marTop w:val="0"/>
                      <w:marBottom w:val="0"/>
                      <w:divBdr>
                        <w:top w:val="none" w:sz="0" w:space="0" w:color="auto"/>
                        <w:left w:val="none" w:sz="0" w:space="0" w:color="auto"/>
                        <w:bottom w:val="none" w:sz="0" w:space="0" w:color="auto"/>
                        <w:right w:val="none" w:sz="0" w:space="0" w:color="auto"/>
                      </w:divBdr>
                    </w:div>
                    <w:div w:id="752362878">
                      <w:marLeft w:val="0"/>
                      <w:marRight w:val="0"/>
                      <w:marTop w:val="0"/>
                      <w:marBottom w:val="0"/>
                      <w:divBdr>
                        <w:top w:val="none" w:sz="0" w:space="0" w:color="auto"/>
                        <w:left w:val="none" w:sz="0" w:space="0" w:color="auto"/>
                        <w:bottom w:val="none" w:sz="0" w:space="0" w:color="auto"/>
                        <w:right w:val="none" w:sz="0" w:space="0" w:color="auto"/>
                      </w:divBdr>
                    </w:div>
                    <w:div w:id="1679115205">
                      <w:marLeft w:val="0"/>
                      <w:marRight w:val="0"/>
                      <w:marTop w:val="0"/>
                      <w:marBottom w:val="0"/>
                      <w:divBdr>
                        <w:top w:val="none" w:sz="0" w:space="0" w:color="auto"/>
                        <w:left w:val="none" w:sz="0" w:space="0" w:color="auto"/>
                        <w:bottom w:val="none" w:sz="0" w:space="0" w:color="auto"/>
                        <w:right w:val="none" w:sz="0" w:space="0" w:color="auto"/>
                      </w:divBdr>
                    </w:div>
                    <w:div w:id="101657984">
                      <w:marLeft w:val="0"/>
                      <w:marRight w:val="0"/>
                      <w:marTop w:val="0"/>
                      <w:marBottom w:val="0"/>
                      <w:divBdr>
                        <w:top w:val="none" w:sz="0" w:space="0" w:color="auto"/>
                        <w:left w:val="none" w:sz="0" w:space="0" w:color="auto"/>
                        <w:bottom w:val="none" w:sz="0" w:space="0" w:color="auto"/>
                        <w:right w:val="none" w:sz="0" w:space="0" w:color="auto"/>
                      </w:divBdr>
                    </w:div>
                    <w:div w:id="543294926">
                      <w:marLeft w:val="0"/>
                      <w:marRight w:val="0"/>
                      <w:marTop w:val="0"/>
                      <w:marBottom w:val="0"/>
                      <w:divBdr>
                        <w:top w:val="none" w:sz="0" w:space="0" w:color="auto"/>
                        <w:left w:val="none" w:sz="0" w:space="0" w:color="auto"/>
                        <w:bottom w:val="none" w:sz="0" w:space="0" w:color="auto"/>
                        <w:right w:val="none" w:sz="0" w:space="0" w:color="auto"/>
                      </w:divBdr>
                    </w:div>
                    <w:div w:id="657004811">
                      <w:marLeft w:val="0"/>
                      <w:marRight w:val="0"/>
                      <w:marTop w:val="0"/>
                      <w:marBottom w:val="0"/>
                      <w:divBdr>
                        <w:top w:val="none" w:sz="0" w:space="0" w:color="auto"/>
                        <w:left w:val="none" w:sz="0" w:space="0" w:color="auto"/>
                        <w:bottom w:val="none" w:sz="0" w:space="0" w:color="auto"/>
                        <w:right w:val="none" w:sz="0" w:space="0" w:color="auto"/>
                      </w:divBdr>
                    </w:div>
                  </w:divsChild>
                </w:div>
                <w:div w:id="1125778655">
                  <w:marLeft w:val="0"/>
                  <w:marRight w:val="0"/>
                  <w:marTop w:val="0"/>
                  <w:marBottom w:val="0"/>
                  <w:divBdr>
                    <w:top w:val="none" w:sz="0" w:space="0" w:color="auto"/>
                    <w:left w:val="none" w:sz="0" w:space="0" w:color="auto"/>
                    <w:bottom w:val="none" w:sz="0" w:space="0" w:color="auto"/>
                    <w:right w:val="none" w:sz="0" w:space="0" w:color="auto"/>
                  </w:divBdr>
                </w:div>
                <w:div w:id="1347635948">
                  <w:marLeft w:val="0"/>
                  <w:marRight w:val="0"/>
                  <w:marTop w:val="120"/>
                  <w:marBottom w:val="288"/>
                  <w:divBdr>
                    <w:top w:val="none" w:sz="0" w:space="0" w:color="auto"/>
                    <w:left w:val="none" w:sz="0" w:space="0" w:color="auto"/>
                    <w:bottom w:val="none" w:sz="0" w:space="0" w:color="auto"/>
                    <w:right w:val="none" w:sz="0" w:space="0" w:color="auto"/>
                  </w:divBdr>
                  <w:divsChild>
                    <w:div w:id="1993749722">
                      <w:marLeft w:val="0"/>
                      <w:marRight w:val="0"/>
                      <w:marTop w:val="0"/>
                      <w:marBottom w:val="0"/>
                      <w:divBdr>
                        <w:top w:val="none" w:sz="0" w:space="0" w:color="auto"/>
                        <w:left w:val="none" w:sz="0" w:space="0" w:color="auto"/>
                        <w:bottom w:val="none" w:sz="0" w:space="0" w:color="auto"/>
                        <w:right w:val="none" w:sz="0" w:space="0" w:color="auto"/>
                      </w:divBdr>
                    </w:div>
                    <w:div w:id="398407708">
                      <w:marLeft w:val="0"/>
                      <w:marRight w:val="0"/>
                      <w:marTop w:val="0"/>
                      <w:marBottom w:val="0"/>
                      <w:divBdr>
                        <w:top w:val="none" w:sz="0" w:space="0" w:color="auto"/>
                        <w:left w:val="none" w:sz="0" w:space="0" w:color="auto"/>
                        <w:bottom w:val="none" w:sz="0" w:space="0" w:color="auto"/>
                        <w:right w:val="none" w:sz="0" w:space="0" w:color="auto"/>
                      </w:divBdr>
                    </w:div>
                    <w:div w:id="699626434">
                      <w:marLeft w:val="0"/>
                      <w:marRight w:val="0"/>
                      <w:marTop w:val="0"/>
                      <w:marBottom w:val="0"/>
                      <w:divBdr>
                        <w:top w:val="none" w:sz="0" w:space="0" w:color="auto"/>
                        <w:left w:val="none" w:sz="0" w:space="0" w:color="auto"/>
                        <w:bottom w:val="none" w:sz="0" w:space="0" w:color="auto"/>
                        <w:right w:val="none" w:sz="0" w:space="0" w:color="auto"/>
                      </w:divBdr>
                    </w:div>
                    <w:div w:id="227039581">
                      <w:marLeft w:val="0"/>
                      <w:marRight w:val="0"/>
                      <w:marTop w:val="0"/>
                      <w:marBottom w:val="0"/>
                      <w:divBdr>
                        <w:top w:val="none" w:sz="0" w:space="0" w:color="auto"/>
                        <w:left w:val="none" w:sz="0" w:space="0" w:color="auto"/>
                        <w:bottom w:val="none" w:sz="0" w:space="0" w:color="auto"/>
                        <w:right w:val="none" w:sz="0" w:space="0" w:color="auto"/>
                      </w:divBdr>
                    </w:div>
                    <w:div w:id="1705406354">
                      <w:marLeft w:val="0"/>
                      <w:marRight w:val="0"/>
                      <w:marTop w:val="0"/>
                      <w:marBottom w:val="0"/>
                      <w:divBdr>
                        <w:top w:val="none" w:sz="0" w:space="0" w:color="auto"/>
                        <w:left w:val="none" w:sz="0" w:space="0" w:color="auto"/>
                        <w:bottom w:val="none" w:sz="0" w:space="0" w:color="auto"/>
                        <w:right w:val="none" w:sz="0" w:space="0" w:color="auto"/>
                      </w:divBdr>
                    </w:div>
                    <w:div w:id="1766227960">
                      <w:marLeft w:val="0"/>
                      <w:marRight w:val="0"/>
                      <w:marTop w:val="0"/>
                      <w:marBottom w:val="0"/>
                      <w:divBdr>
                        <w:top w:val="none" w:sz="0" w:space="0" w:color="auto"/>
                        <w:left w:val="none" w:sz="0" w:space="0" w:color="auto"/>
                        <w:bottom w:val="none" w:sz="0" w:space="0" w:color="auto"/>
                        <w:right w:val="none" w:sz="0" w:space="0" w:color="auto"/>
                      </w:divBdr>
                    </w:div>
                    <w:div w:id="2004895717">
                      <w:marLeft w:val="0"/>
                      <w:marRight w:val="0"/>
                      <w:marTop w:val="0"/>
                      <w:marBottom w:val="0"/>
                      <w:divBdr>
                        <w:top w:val="none" w:sz="0" w:space="0" w:color="auto"/>
                        <w:left w:val="none" w:sz="0" w:space="0" w:color="auto"/>
                        <w:bottom w:val="none" w:sz="0" w:space="0" w:color="auto"/>
                        <w:right w:val="none" w:sz="0" w:space="0" w:color="auto"/>
                      </w:divBdr>
                    </w:div>
                    <w:div w:id="1133332731">
                      <w:marLeft w:val="0"/>
                      <w:marRight w:val="0"/>
                      <w:marTop w:val="0"/>
                      <w:marBottom w:val="0"/>
                      <w:divBdr>
                        <w:top w:val="none" w:sz="0" w:space="0" w:color="auto"/>
                        <w:left w:val="none" w:sz="0" w:space="0" w:color="auto"/>
                        <w:bottom w:val="none" w:sz="0" w:space="0" w:color="auto"/>
                        <w:right w:val="none" w:sz="0" w:space="0" w:color="auto"/>
                      </w:divBdr>
                    </w:div>
                  </w:divsChild>
                </w:div>
                <w:div w:id="1648507719">
                  <w:marLeft w:val="0"/>
                  <w:marRight w:val="0"/>
                  <w:marTop w:val="0"/>
                  <w:marBottom w:val="0"/>
                  <w:divBdr>
                    <w:top w:val="none" w:sz="0" w:space="0" w:color="auto"/>
                    <w:left w:val="none" w:sz="0" w:space="0" w:color="auto"/>
                    <w:bottom w:val="none" w:sz="0" w:space="0" w:color="auto"/>
                    <w:right w:val="none" w:sz="0" w:space="0" w:color="auto"/>
                  </w:divBdr>
                </w:div>
                <w:div w:id="205027011">
                  <w:marLeft w:val="0"/>
                  <w:marRight w:val="0"/>
                  <w:marTop w:val="120"/>
                  <w:marBottom w:val="288"/>
                  <w:divBdr>
                    <w:top w:val="none" w:sz="0" w:space="0" w:color="auto"/>
                    <w:left w:val="none" w:sz="0" w:space="0" w:color="auto"/>
                    <w:bottom w:val="none" w:sz="0" w:space="0" w:color="auto"/>
                    <w:right w:val="none" w:sz="0" w:space="0" w:color="auto"/>
                  </w:divBdr>
                  <w:divsChild>
                    <w:div w:id="603654233">
                      <w:marLeft w:val="0"/>
                      <w:marRight w:val="0"/>
                      <w:marTop w:val="0"/>
                      <w:marBottom w:val="0"/>
                      <w:divBdr>
                        <w:top w:val="none" w:sz="0" w:space="0" w:color="auto"/>
                        <w:left w:val="none" w:sz="0" w:space="0" w:color="auto"/>
                        <w:bottom w:val="none" w:sz="0" w:space="0" w:color="auto"/>
                        <w:right w:val="none" w:sz="0" w:space="0" w:color="auto"/>
                      </w:divBdr>
                    </w:div>
                    <w:div w:id="1416632598">
                      <w:marLeft w:val="0"/>
                      <w:marRight w:val="0"/>
                      <w:marTop w:val="0"/>
                      <w:marBottom w:val="0"/>
                      <w:divBdr>
                        <w:top w:val="none" w:sz="0" w:space="0" w:color="auto"/>
                        <w:left w:val="none" w:sz="0" w:space="0" w:color="auto"/>
                        <w:bottom w:val="none" w:sz="0" w:space="0" w:color="auto"/>
                        <w:right w:val="none" w:sz="0" w:space="0" w:color="auto"/>
                      </w:divBdr>
                    </w:div>
                    <w:div w:id="1761027086">
                      <w:marLeft w:val="0"/>
                      <w:marRight w:val="0"/>
                      <w:marTop w:val="0"/>
                      <w:marBottom w:val="0"/>
                      <w:divBdr>
                        <w:top w:val="none" w:sz="0" w:space="0" w:color="auto"/>
                        <w:left w:val="none" w:sz="0" w:space="0" w:color="auto"/>
                        <w:bottom w:val="none" w:sz="0" w:space="0" w:color="auto"/>
                        <w:right w:val="none" w:sz="0" w:space="0" w:color="auto"/>
                      </w:divBdr>
                    </w:div>
                    <w:div w:id="803043122">
                      <w:marLeft w:val="0"/>
                      <w:marRight w:val="0"/>
                      <w:marTop w:val="0"/>
                      <w:marBottom w:val="0"/>
                      <w:divBdr>
                        <w:top w:val="none" w:sz="0" w:space="0" w:color="auto"/>
                        <w:left w:val="none" w:sz="0" w:space="0" w:color="auto"/>
                        <w:bottom w:val="none" w:sz="0" w:space="0" w:color="auto"/>
                        <w:right w:val="none" w:sz="0" w:space="0" w:color="auto"/>
                      </w:divBdr>
                    </w:div>
                    <w:div w:id="1747144857">
                      <w:marLeft w:val="0"/>
                      <w:marRight w:val="0"/>
                      <w:marTop w:val="0"/>
                      <w:marBottom w:val="0"/>
                      <w:divBdr>
                        <w:top w:val="none" w:sz="0" w:space="0" w:color="auto"/>
                        <w:left w:val="none" w:sz="0" w:space="0" w:color="auto"/>
                        <w:bottom w:val="none" w:sz="0" w:space="0" w:color="auto"/>
                        <w:right w:val="none" w:sz="0" w:space="0" w:color="auto"/>
                      </w:divBdr>
                    </w:div>
                    <w:div w:id="529076174">
                      <w:marLeft w:val="0"/>
                      <w:marRight w:val="0"/>
                      <w:marTop w:val="0"/>
                      <w:marBottom w:val="0"/>
                      <w:divBdr>
                        <w:top w:val="none" w:sz="0" w:space="0" w:color="auto"/>
                        <w:left w:val="none" w:sz="0" w:space="0" w:color="auto"/>
                        <w:bottom w:val="none" w:sz="0" w:space="0" w:color="auto"/>
                        <w:right w:val="none" w:sz="0" w:space="0" w:color="auto"/>
                      </w:divBdr>
                    </w:div>
                    <w:div w:id="1353921316">
                      <w:marLeft w:val="0"/>
                      <w:marRight w:val="0"/>
                      <w:marTop w:val="0"/>
                      <w:marBottom w:val="0"/>
                      <w:divBdr>
                        <w:top w:val="none" w:sz="0" w:space="0" w:color="auto"/>
                        <w:left w:val="none" w:sz="0" w:space="0" w:color="auto"/>
                        <w:bottom w:val="none" w:sz="0" w:space="0" w:color="auto"/>
                        <w:right w:val="none" w:sz="0" w:space="0" w:color="auto"/>
                      </w:divBdr>
                    </w:div>
                  </w:divsChild>
                </w:div>
                <w:div w:id="1020201697">
                  <w:marLeft w:val="0"/>
                  <w:marRight w:val="0"/>
                  <w:marTop w:val="0"/>
                  <w:marBottom w:val="0"/>
                  <w:divBdr>
                    <w:top w:val="none" w:sz="0" w:space="0" w:color="auto"/>
                    <w:left w:val="none" w:sz="0" w:space="0" w:color="auto"/>
                    <w:bottom w:val="none" w:sz="0" w:space="0" w:color="auto"/>
                    <w:right w:val="none" w:sz="0" w:space="0" w:color="auto"/>
                  </w:divBdr>
                </w:div>
                <w:div w:id="1169298060">
                  <w:marLeft w:val="0"/>
                  <w:marRight w:val="0"/>
                  <w:marTop w:val="120"/>
                  <w:marBottom w:val="288"/>
                  <w:divBdr>
                    <w:top w:val="none" w:sz="0" w:space="0" w:color="auto"/>
                    <w:left w:val="none" w:sz="0" w:space="0" w:color="auto"/>
                    <w:bottom w:val="none" w:sz="0" w:space="0" w:color="auto"/>
                    <w:right w:val="none" w:sz="0" w:space="0" w:color="auto"/>
                  </w:divBdr>
                  <w:divsChild>
                    <w:div w:id="1768574099">
                      <w:marLeft w:val="0"/>
                      <w:marRight w:val="0"/>
                      <w:marTop w:val="0"/>
                      <w:marBottom w:val="0"/>
                      <w:divBdr>
                        <w:top w:val="none" w:sz="0" w:space="0" w:color="auto"/>
                        <w:left w:val="none" w:sz="0" w:space="0" w:color="auto"/>
                        <w:bottom w:val="none" w:sz="0" w:space="0" w:color="auto"/>
                        <w:right w:val="none" w:sz="0" w:space="0" w:color="auto"/>
                      </w:divBdr>
                    </w:div>
                    <w:div w:id="1012954640">
                      <w:marLeft w:val="0"/>
                      <w:marRight w:val="0"/>
                      <w:marTop w:val="0"/>
                      <w:marBottom w:val="0"/>
                      <w:divBdr>
                        <w:top w:val="none" w:sz="0" w:space="0" w:color="auto"/>
                        <w:left w:val="none" w:sz="0" w:space="0" w:color="auto"/>
                        <w:bottom w:val="none" w:sz="0" w:space="0" w:color="auto"/>
                        <w:right w:val="none" w:sz="0" w:space="0" w:color="auto"/>
                      </w:divBdr>
                    </w:div>
                    <w:div w:id="2062319047">
                      <w:marLeft w:val="0"/>
                      <w:marRight w:val="0"/>
                      <w:marTop w:val="0"/>
                      <w:marBottom w:val="0"/>
                      <w:divBdr>
                        <w:top w:val="none" w:sz="0" w:space="0" w:color="auto"/>
                        <w:left w:val="none" w:sz="0" w:space="0" w:color="auto"/>
                        <w:bottom w:val="none" w:sz="0" w:space="0" w:color="auto"/>
                        <w:right w:val="none" w:sz="0" w:space="0" w:color="auto"/>
                      </w:divBdr>
                    </w:div>
                    <w:div w:id="1525745635">
                      <w:marLeft w:val="0"/>
                      <w:marRight w:val="0"/>
                      <w:marTop w:val="0"/>
                      <w:marBottom w:val="0"/>
                      <w:divBdr>
                        <w:top w:val="none" w:sz="0" w:space="0" w:color="auto"/>
                        <w:left w:val="none" w:sz="0" w:space="0" w:color="auto"/>
                        <w:bottom w:val="none" w:sz="0" w:space="0" w:color="auto"/>
                        <w:right w:val="none" w:sz="0" w:space="0" w:color="auto"/>
                      </w:divBdr>
                    </w:div>
                    <w:div w:id="583996430">
                      <w:marLeft w:val="0"/>
                      <w:marRight w:val="0"/>
                      <w:marTop w:val="0"/>
                      <w:marBottom w:val="0"/>
                      <w:divBdr>
                        <w:top w:val="none" w:sz="0" w:space="0" w:color="auto"/>
                        <w:left w:val="none" w:sz="0" w:space="0" w:color="auto"/>
                        <w:bottom w:val="none" w:sz="0" w:space="0" w:color="auto"/>
                        <w:right w:val="none" w:sz="0" w:space="0" w:color="auto"/>
                      </w:divBdr>
                    </w:div>
                    <w:div w:id="1993437498">
                      <w:marLeft w:val="0"/>
                      <w:marRight w:val="0"/>
                      <w:marTop w:val="0"/>
                      <w:marBottom w:val="0"/>
                      <w:divBdr>
                        <w:top w:val="none" w:sz="0" w:space="0" w:color="auto"/>
                        <w:left w:val="none" w:sz="0" w:space="0" w:color="auto"/>
                        <w:bottom w:val="none" w:sz="0" w:space="0" w:color="auto"/>
                        <w:right w:val="none" w:sz="0" w:space="0" w:color="auto"/>
                      </w:divBdr>
                    </w:div>
                    <w:div w:id="1593856985">
                      <w:marLeft w:val="0"/>
                      <w:marRight w:val="0"/>
                      <w:marTop w:val="0"/>
                      <w:marBottom w:val="0"/>
                      <w:divBdr>
                        <w:top w:val="none" w:sz="0" w:space="0" w:color="auto"/>
                        <w:left w:val="none" w:sz="0" w:space="0" w:color="auto"/>
                        <w:bottom w:val="none" w:sz="0" w:space="0" w:color="auto"/>
                        <w:right w:val="none" w:sz="0" w:space="0" w:color="auto"/>
                      </w:divBdr>
                    </w:div>
                    <w:div w:id="1234122654">
                      <w:marLeft w:val="0"/>
                      <w:marRight w:val="0"/>
                      <w:marTop w:val="0"/>
                      <w:marBottom w:val="0"/>
                      <w:divBdr>
                        <w:top w:val="none" w:sz="0" w:space="0" w:color="auto"/>
                        <w:left w:val="none" w:sz="0" w:space="0" w:color="auto"/>
                        <w:bottom w:val="none" w:sz="0" w:space="0" w:color="auto"/>
                        <w:right w:val="none" w:sz="0" w:space="0" w:color="auto"/>
                      </w:divBdr>
                    </w:div>
                  </w:divsChild>
                </w:div>
                <w:div w:id="495848590">
                  <w:marLeft w:val="0"/>
                  <w:marRight w:val="0"/>
                  <w:marTop w:val="0"/>
                  <w:marBottom w:val="0"/>
                  <w:divBdr>
                    <w:top w:val="none" w:sz="0" w:space="0" w:color="auto"/>
                    <w:left w:val="none" w:sz="0" w:space="0" w:color="auto"/>
                    <w:bottom w:val="none" w:sz="0" w:space="0" w:color="auto"/>
                    <w:right w:val="none" w:sz="0" w:space="0" w:color="auto"/>
                  </w:divBdr>
                </w:div>
                <w:div w:id="839077023">
                  <w:marLeft w:val="0"/>
                  <w:marRight w:val="0"/>
                  <w:marTop w:val="120"/>
                  <w:marBottom w:val="288"/>
                  <w:divBdr>
                    <w:top w:val="none" w:sz="0" w:space="0" w:color="auto"/>
                    <w:left w:val="none" w:sz="0" w:space="0" w:color="auto"/>
                    <w:bottom w:val="none" w:sz="0" w:space="0" w:color="auto"/>
                    <w:right w:val="none" w:sz="0" w:space="0" w:color="auto"/>
                  </w:divBdr>
                  <w:divsChild>
                    <w:div w:id="1071463617">
                      <w:marLeft w:val="0"/>
                      <w:marRight w:val="0"/>
                      <w:marTop w:val="0"/>
                      <w:marBottom w:val="0"/>
                      <w:divBdr>
                        <w:top w:val="none" w:sz="0" w:space="0" w:color="auto"/>
                        <w:left w:val="none" w:sz="0" w:space="0" w:color="auto"/>
                        <w:bottom w:val="none" w:sz="0" w:space="0" w:color="auto"/>
                        <w:right w:val="none" w:sz="0" w:space="0" w:color="auto"/>
                      </w:divBdr>
                    </w:div>
                    <w:div w:id="1438215516">
                      <w:marLeft w:val="0"/>
                      <w:marRight w:val="0"/>
                      <w:marTop w:val="0"/>
                      <w:marBottom w:val="0"/>
                      <w:divBdr>
                        <w:top w:val="none" w:sz="0" w:space="0" w:color="auto"/>
                        <w:left w:val="none" w:sz="0" w:space="0" w:color="auto"/>
                        <w:bottom w:val="none" w:sz="0" w:space="0" w:color="auto"/>
                        <w:right w:val="none" w:sz="0" w:space="0" w:color="auto"/>
                      </w:divBdr>
                    </w:div>
                    <w:div w:id="77868536">
                      <w:marLeft w:val="0"/>
                      <w:marRight w:val="0"/>
                      <w:marTop w:val="0"/>
                      <w:marBottom w:val="0"/>
                      <w:divBdr>
                        <w:top w:val="none" w:sz="0" w:space="0" w:color="auto"/>
                        <w:left w:val="none" w:sz="0" w:space="0" w:color="auto"/>
                        <w:bottom w:val="none" w:sz="0" w:space="0" w:color="auto"/>
                        <w:right w:val="none" w:sz="0" w:space="0" w:color="auto"/>
                      </w:divBdr>
                    </w:div>
                    <w:div w:id="683482835">
                      <w:marLeft w:val="0"/>
                      <w:marRight w:val="0"/>
                      <w:marTop w:val="0"/>
                      <w:marBottom w:val="0"/>
                      <w:divBdr>
                        <w:top w:val="none" w:sz="0" w:space="0" w:color="auto"/>
                        <w:left w:val="none" w:sz="0" w:space="0" w:color="auto"/>
                        <w:bottom w:val="none" w:sz="0" w:space="0" w:color="auto"/>
                        <w:right w:val="none" w:sz="0" w:space="0" w:color="auto"/>
                      </w:divBdr>
                    </w:div>
                    <w:div w:id="524712309">
                      <w:marLeft w:val="0"/>
                      <w:marRight w:val="0"/>
                      <w:marTop w:val="0"/>
                      <w:marBottom w:val="0"/>
                      <w:divBdr>
                        <w:top w:val="none" w:sz="0" w:space="0" w:color="auto"/>
                        <w:left w:val="none" w:sz="0" w:space="0" w:color="auto"/>
                        <w:bottom w:val="none" w:sz="0" w:space="0" w:color="auto"/>
                        <w:right w:val="none" w:sz="0" w:space="0" w:color="auto"/>
                      </w:divBdr>
                    </w:div>
                    <w:div w:id="411120758">
                      <w:marLeft w:val="0"/>
                      <w:marRight w:val="0"/>
                      <w:marTop w:val="0"/>
                      <w:marBottom w:val="0"/>
                      <w:divBdr>
                        <w:top w:val="none" w:sz="0" w:space="0" w:color="auto"/>
                        <w:left w:val="none" w:sz="0" w:space="0" w:color="auto"/>
                        <w:bottom w:val="none" w:sz="0" w:space="0" w:color="auto"/>
                        <w:right w:val="none" w:sz="0" w:space="0" w:color="auto"/>
                      </w:divBdr>
                    </w:div>
                    <w:div w:id="842358155">
                      <w:marLeft w:val="0"/>
                      <w:marRight w:val="0"/>
                      <w:marTop w:val="0"/>
                      <w:marBottom w:val="0"/>
                      <w:divBdr>
                        <w:top w:val="none" w:sz="0" w:space="0" w:color="auto"/>
                        <w:left w:val="none" w:sz="0" w:space="0" w:color="auto"/>
                        <w:bottom w:val="none" w:sz="0" w:space="0" w:color="auto"/>
                        <w:right w:val="none" w:sz="0" w:space="0" w:color="auto"/>
                      </w:divBdr>
                    </w:div>
                  </w:divsChild>
                </w:div>
                <w:div w:id="282157411">
                  <w:marLeft w:val="0"/>
                  <w:marRight w:val="0"/>
                  <w:marTop w:val="0"/>
                  <w:marBottom w:val="0"/>
                  <w:divBdr>
                    <w:top w:val="none" w:sz="0" w:space="0" w:color="auto"/>
                    <w:left w:val="none" w:sz="0" w:space="0" w:color="auto"/>
                    <w:bottom w:val="none" w:sz="0" w:space="0" w:color="auto"/>
                    <w:right w:val="none" w:sz="0" w:space="0" w:color="auto"/>
                  </w:divBdr>
                </w:div>
                <w:div w:id="1154297500">
                  <w:marLeft w:val="0"/>
                  <w:marRight w:val="0"/>
                  <w:marTop w:val="120"/>
                  <w:marBottom w:val="288"/>
                  <w:divBdr>
                    <w:top w:val="none" w:sz="0" w:space="0" w:color="auto"/>
                    <w:left w:val="none" w:sz="0" w:space="0" w:color="auto"/>
                    <w:bottom w:val="none" w:sz="0" w:space="0" w:color="auto"/>
                    <w:right w:val="none" w:sz="0" w:space="0" w:color="auto"/>
                  </w:divBdr>
                  <w:divsChild>
                    <w:div w:id="1251352776">
                      <w:marLeft w:val="0"/>
                      <w:marRight w:val="0"/>
                      <w:marTop w:val="0"/>
                      <w:marBottom w:val="0"/>
                      <w:divBdr>
                        <w:top w:val="none" w:sz="0" w:space="0" w:color="auto"/>
                        <w:left w:val="none" w:sz="0" w:space="0" w:color="auto"/>
                        <w:bottom w:val="none" w:sz="0" w:space="0" w:color="auto"/>
                        <w:right w:val="none" w:sz="0" w:space="0" w:color="auto"/>
                      </w:divBdr>
                    </w:div>
                    <w:div w:id="997928860">
                      <w:marLeft w:val="0"/>
                      <w:marRight w:val="0"/>
                      <w:marTop w:val="0"/>
                      <w:marBottom w:val="0"/>
                      <w:divBdr>
                        <w:top w:val="none" w:sz="0" w:space="0" w:color="auto"/>
                        <w:left w:val="none" w:sz="0" w:space="0" w:color="auto"/>
                        <w:bottom w:val="none" w:sz="0" w:space="0" w:color="auto"/>
                        <w:right w:val="none" w:sz="0" w:space="0" w:color="auto"/>
                      </w:divBdr>
                    </w:div>
                    <w:div w:id="2097289421">
                      <w:marLeft w:val="0"/>
                      <w:marRight w:val="0"/>
                      <w:marTop w:val="0"/>
                      <w:marBottom w:val="0"/>
                      <w:divBdr>
                        <w:top w:val="none" w:sz="0" w:space="0" w:color="auto"/>
                        <w:left w:val="none" w:sz="0" w:space="0" w:color="auto"/>
                        <w:bottom w:val="none" w:sz="0" w:space="0" w:color="auto"/>
                        <w:right w:val="none" w:sz="0" w:space="0" w:color="auto"/>
                      </w:divBdr>
                    </w:div>
                    <w:div w:id="2106683930">
                      <w:marLeft w:val="0"/>
                      <w:marRight w:val="0"/>
                      <w:marTop w:val="0"/>
                      <w:marBottom w:val="0"/>
                      <w:divBdr>
                        <w:top w:val="none" w:sz="0" w:space="0" w:color="auto"/>
                        <w:left w:val="none" w:sz="0" w:space="0" w:color="auto"/>
                        <w:bottom w:val="none" w:sz="0" w:space="0" w:color="auto"/>
                        <w:right w:val="none" w:sz="0" w:space="0" w:color="auto"/>
                      </w:divBdr>
                    </w:div>
                    <w:div w:id="142963993">
                      <w:marLeft w:val="0"/>
                      <w:marRight w:val="0"/>
                      <w:marTop w:val="0"/>
                      <w:marBottom w:val="0"/>
                      <w:divBdr>
                        <w:top w:val="none" w:sz="0" w:space="0" w:color="auto"/>
                        <w:left w:val="none" w:sz="0" w:space="0" w:color="auto"/>
                        <w:bottom w:val="none" w:sz="0" w:space="0" w:color="auto"/>
                        <w:right w:val="none" w:sz="0" w:space="0" w:color="auto"/>
                      </w:divBdr>
                    </w:div>
                    <w:div w:id="1815483841">
                      <w:marLeft w:val="0"/>
                      <w:marRight w:val="0"/>
                      <w:marTop w:val="0"/>
                      <w:marBottom w:val="0"/>
                      <w:divBdr>
                        <w:top w:val="none" w:sz="0" w:space="0" w:color="auto"/>
                        <w:left w:val="none" w:sz="0" w:space="0" w:color="auto"/>
                        <w:bottom w:val="none" w:sz="0" w:space="0" w:color="auto"/>
                        <w:right w:val="none" w:sz="0" w:space="0" w:color="auto"/>
                      </w:divBdr>
                    </w:div>
                    <w:div w:id="627778899">
                      <w:marLeft w:val="0"/>
                      <w:marRight w:val="0"/>
                      <w:marTop w:val="0"/>
                      <w:marBottom w:val="0"/>
                      <w:divBdr>
                        <w:top w:val="none" w:sz="0" w:space="0" w:color="auto"/>
                        <w:left w:val="none" w:sz="0" w:space="0" w:color="auto"/>
                        <w:bottom w:val="none" w:sz="0" w:space="0" w:color="auto"/>
                        <w:right w:val="none" w:sz="0" w:space="0" w:color="auto"/>
                      </w:divBdr>
                    </w:div>
                    <w:div w:id="1922567702">
                      <w:marLeft w:val="0"/>
                      <w:marRight w:val="0"/>
                      <w:marTop w:val="0"/>
                      <w:marBottom w:val="0"/>
                      <w:divBdr>
                        <w:top w:val="none" w:sz="0" w:space="0" w:color="auto"/>
                        <w:left w:val="none" w:sz="0" w:space="0" w:color="auto"/>
                        <w:bottom w:val="none" w:sz="0" w:space="0" w:color="auto"/>
                        <w:right w:val="none" w:sz="0" w:space="0" w:color="auto"/>
                      </w:divBdr>
                    </w:div>
                    <w:div w:id="2001423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190</TotalTime>
  <Pages>8</Pages>
  <Words>2715</Words>
  <Characters>16075</Characters>
  <Application>Microsoft Office Word</Application>
  <DocSecurity>0</DocSecurity>
  <Lines>285</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Миронова Алиса Игоревна</dc:creator>
  <cp:keywords/>
  <dc:description/>
  <cp:lastModifiedBy>Миронова Алиса Игоревна</cp:lastModifiedBy>
  <cp:revision>2</cp:revision>
  <dcterms:created xsi:type="dcterms:W3CDTF">2021-02-23T09:34:00Z</dcterms:created>
  <dcterms:modified xsi:type="dcterms:W3CDTF">2021-02-23T16:25:00Z</dcterms:modified>
</cp:coreProperties>
</file>